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B5E7" w14:textId="1536F636" w:rsidR="00D52640" w:rsidRDefault="00A71B02">
      <w:pPr>
        <w:spacing w:after="120"/>
        <w:jc w:val="center"/>
        <w:rPr>
          <w:b/>
        </w:rPr>
        <w:sectPr w:rsidR="00D52640" w:rsidSect="00316D25">
          <w:headerReference w:type="default" r:id="rId9"/>
          <w:footerReference w:type="default" r:id="rId10"/>
          <w:pgSz w:w="11906" w:h="16838"/>
          <w:pgMar w:top="567" w:right="720" w:bottom="567" w:left="720" w:header="567" w:footer="975" w:gutter="0"/>
          <w:pgNumType w:start="1"/>
          <w:cols w:space="720"/>
        </w:sectPr>
      </w:pPr>
      <w:r>
        <w:rPr>
          <w:b/>
        </w:rPr>
        <w:t>DECLARAÇÃO</w:t>
      </w:r>
    </w:p>
    <w:p w14:paraId="2226130B" w14:textId="77777777" w:rsidR="00316D25" w:rsidRDefault="00316D25" w:rsidP="00C922B8">
      <w:pPr>
        <w:spacing w:after="120"/>
        <w:jc w:val="both"/>
      </w:pPr>
    </w:p>
    <w:p w14:paraId="253252DB" w14:textId="371E5816" w:rsidR="00C922B8" w:rsidRDefault="00703D18" w:rsidP="00C922B8">
      <w:pPr>
        <w:spacing w:after="120"/>
        <w:jc w:val="both"/>
      </w:pPr>
      <w:r>
        <w:t xml:space="preserve">Ao Conselho do CCNH </w:t>
      </w:r>
    </w:p>
    <w:p w14:paraId="47DA417D" w14:textId="67090B01" w:rsidR="00D52640" w:rsidRDefault="00A71B02" w:rsidP="00A71B02">
      <w:pPr>
        <w:spacing w:after="120"/>
        <w:jc w:val="both"/>
      </w:pPr>
      <w:r>
        <w:t>Considerando o disposto na Resolução n</w:t>
      </w:r>
      <w:r w:rsidRPr="00A71B02">
        <w:t>º 3/2024 - CVCD (11.00.11)</w:t>
      </w:r>
      <w:r w:rsidR="00A26151">
        <w:t xml:space="preserve"> conforme abaixo:</w:t>
      </w:r>
      <w:r>
        <w:t xml:space="preserve"> </w:t>
      </w:r>
    </w:p>
    <w:p w14:paraId="12B2ED03" w14:textId="0343374D" w:rsidR="00A71B02" w:rsidRDefault="00A71B02" w:rsidP="00A71B02">
      <w:pPr>
        <w:pStyle w:val="PargrafodaLista"/>
        <w:numPr>
          <w:ilvl w:val="0"/>
          <w:numId w:val="2"/>
        </w:numPr>
        <w:spacing w:after="120"/>
        <w:jc w:val="both"/>
      </w:pPr>
      <w:r w:rsidRPr="00A71B02">
        <w:t>Art. 4º. A comissão julgadora para concursos docentes será composta por no mínimo três e no máximo cinco pessoas, de reconhecida qualificação na área ou subárea de conhecimento do concurso, ou de áreas afins, que possuam Doutorado, sendo que o número de pessoas externas a UFABC deve ser maior ou igual ao número de pessoas integrantes do quadro de pessoal da UFABC.</w:t>
      </w:r>
    </w:p>
    <w:p w14:paraId="2A27EFED" w14:textId="77777777" w:rsidR="00A26151" w:rsidRDefault="00A71B02" w:rsidP="00A71B02">
      <w:pPr>
        <w:pStyle w:val="PargrafodaLista"/>
        <w:numPr>
          <w:ilvl w:val="0"/>
          <w:numId w:val="2"/>
        </w:numPr>
        <w:spacing w:after="120"/>
        <w:jc w:val="both"/>
      </w:pPr>
      <w:r w:rsidRPr="00A71B02">
        <w:t xml:space="preserve">§2º Na composição das Comissões Julgadoras, observar-se-á a diversidade de gênero, sendo obrigatória a indicação de, ao menos, 01 (uma) mulher como membro titular e 01 (uma) mulher como membro suplente. </w:t>
      </w:r>
    </w:p>
    <w:p w14:paraId="4B5F7843" w14:textId="3F7CDFF4" w:rsidR="00A71B02" w:rsidRDefault="00A71B02" w:rsidP="0091526B">
      <w:pPr>
        <w:pStyle w:val="PargrafodaLista"/>
        <w:numPr>
          <w:ilvl w:val="0"/>
          <w:numId w:val="2"/>
        </w:numPr>
        <w:spacing w:after="120"/>
        <w:jc w:val="both"/>
      </w:pPr>
      <w:r w:rsidRPr="00A71B02">
        <w:t xml:space="preserve">§3º Na composição das Comissões Julgadoras, observar-se-á a diversidade de raça/etnia, sendo obrigatória a indicação de, ao menos, 01 (uma) pessoa negra ou indígena como membro titular e 01 (uma) pessoa negra ou indígena como membro suplente. </w:t>
      </w:r>
    </w:p>
    <w:p w14:paraId="3174656C" w14:textId="77777777" w:rsidR="00A71B02" w:rsidRDefault="00A71B02" w:rsidP="00A71B02">
      <w:pPr>
        <w:pStyle w:val="PargrafodaLista"/>
        <w:numPr>
          <w:ilvl w:val="0"/>
          <w:numId w:val="2"/>
        </w:numPr>
        <w:spacing w:after="120"/>
        <w:jc w:val="both"/>
      </w:pPr>
      <w:r w:rsidRPr="00A71B02">
        <w:t xml:space="preserve">§ 4º As pessoas participantes das Comissões Julgadoras serão responsáveis por declarar seu gênero, cor/raça ou etnia em formulário próprio da UFABC. </w:t>
      </w:r>
    </w:p>
    <w:p w14:paraId="40E057D8" w14:textId="5963A76A" w:rsidR="00D52640" w:rsidRDefault="00A71B02" w:rsidP="00A71B02">
      <w:pPr>
        <w:pStyle w:val="PargrafodaLista"/>
        <w:numPr>
          <w:ilvl w:val="0"/>
          <w:numId w:val="2"/>
        </w:numPr>
        <w:spacing w:after="120"/>
        <w:jc w:val="both"/>
      </w:pPr>
      <w:r w:rsidRPr="00A71B02">
        <w:t>§ 5º Na impossibilidade de atendimento do disposto nos §2º e §3º, a indicação de pessoas da Comissão Julgadora deverá ser acompanhada de justificativa circunstanciada, a ser analisada pela da Comissão de Vagas de Concursos para Docentes.</w:t>
      </w:r>
    </w:p>
    <w:p w14:paraId="7D116FF5" w14:textId="77777777" w:rsidR="004139BB" w:rsidRDefault="004139BB" w:rsidP="00A71B02">
      <w:pPr>
        <w:spacing w:after="120"/>
        <w:jc w:val="both"/>
      </w:pPr>
    </w:p>
    <w:p w14:paraId="435ED28E" w14:textId="20E91976" w:rsidR="002771C3" w:rsidRDefault="00A71B02" w:rsidP="00A71B02">
      <w:pPr>
        <w:spacing w:after="120"/>
        <w:jc w:val="both"/>
      </w:pPr>
      <w:r>
        <w:t>Declaro que a proposta de comissão julgadora</w:t>
      </w:r>
      <w:r w:rsidR="00316D25">
        <w:t xml:space="preserve"> </w:t>
      </w:r>
      <w:r>
        <w:t>apresentada</w:t>
      </w:r>
      <w:r w:rsidR="00316D25">
        <w:t xml:space="preserve">, referente </w:t>
      </w:r>
      <w:r w:rsidR="00316D25" w:rsidRPr="00316D25">
        <w:rPr>
          <w:highlight w:val="yellow"/>
        </w:rPr>
        <w:t xml:space="preserve">Edital: </w:t>
      </w:r>
      <w:proofErr w:type="spellStart"/>
      <w:r w:rsidR="00E008F8">
        <w:rPr>
          <w:highlight w:val="yellow"/>
        </w:rPr>
        <w:t>xxx</w:t>
      </w:r>
      <w:proofErr w:type="spellEnd"/>
      <w:r w:rsidR="00630227">
        <w:rPr>
          <w:highlight w:val="yellow"/>
        </w:rPr>
        <w:t>,</w:t>
      </w:r>
      <w:r w:rsidR="00316D25" w:rsidRPr="00316D25">
        <w:rPr>
          <w:highlight w:val="yellow"/>
        </w:rPr>
        <w:t xml:space="preserve"> Opção:</w:t>
      </w:r>
      <w:r w:rsidR="00E008F8">
        <w:rPr>
          <w:highlight w:val="yellow"/>
        </w:rPr>
        <w:t xml:space="preserve"> </w:t>
      </w:r>
      <w:proofErr w:type="spellStart"/>
      <w:r w:rsidR="00E008F8">
        <w:rPr>
          <w:highlight w:val="yellow"/>
        </w:rPr>
        <w:t>xxx</w:t>
      </w:r>
      <w:proofErr w:type="spellEnd"/>
      <w:r w:rsidR="00316D25">
        <w:t xml:space="preserve">, </w:t>
      </w:r>
      <w:r w:rsidR="00316D25" w:rsidRPr="00316D25">
        <w:rPr>
          <w:highlight w:val="yellow"/>
        </w:rPr>
        <w:t>Área:</w:t>
      </w:r>
      <w:r w:rsidR="00E008F8">
        <w:rPr>
          <w:highlight w:val="yellow"/>
        </w:rPr>
        <w:t xml:space="preserve"> </w:t>
      </w:r>
      <w:proofErr w:type="spellStart"/>
      <w:proofErr w:type="gramStart"/>
      <w:r w:rsidR="00E008F8">
        <w:rPr>
          <w:highlight w:val="yellow"/>
        </w:rPr>
        <w:t>xxx</w:t>
      </w:r>
      <w:proofErr w:type="spellEnd"/>
      <w:r w:rsidR="00316D25" w:rsidRPr="00316D25">
        <w:rPr>
          <w:highlight w:val="yellow"/>
        </w:rPr>
        <w:t xml:space="preserve">  Subárea</w:t>
      </w:r>
      <w:proofErr w:type="gramEnd"/>
      <w:r w:rsidR="00E008F8">
        <w:rPr>
          <w:highlight w:val="yellow"/>
        </w:rPr>
        <w:t xml:space="preserve">: </w:t>
      </w:r>
      <w:proofErr w:type="spellStart"/>
      <w:r w:rsidR="00E008F8">
        <w:rPr>
          <w:highlight w:val="yellow"/>
        </w:rPr>
        <w:t>xxx</w:t>
      </w:r>
      <w:proofErr w:type="spellEnd"/>
      <w:r w:rsidR="00316D25" w:rsidRPr="00316D25">
        <w:rPr>
          <w:highlight w:val="yellow"/>
        </w:rPr>
        <w:t xml:space="preserve">: </w:t>
      </w:r>
    </w:p>
    <w:p w14:paraId="48ABA5D7" w14:textId="6BF894B0" w:rsidR="00FA1A78" w:rsidRDefault="00000000" w:rsidP="00A71B02">
      <w:pPr>
        <w:spacing w:after="120"/>
        <w:jc w:val="both"/>
      </w:pPr>
      <w:sdt>
        <w:sdtPr>
          <w:id w:val="1415277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1C3">
            <w:rPr>
              <w:rFonts w:ascii="MS Gothic" w:eastAsia="MS Gothic" w:hAnsi="MS Gothic" w:hint="eastAsia"/>
            </w:rPr>
            <w:t>☐</w:t>
          </w:r>
        </w:sdtContent>
      </w:sdt>
      <w:r w:rsidR="002771C3">
        <w:t xml:space="preserve">  </w:t>
      </w:r>
      <w:r w:rsidR="00A71B02">
        <w:t xml:space="preserve">Atende </w:t>
      </w:r>
      <w:r w:rsidR="00A26151">
        <w:t>todas as recomendações da Comissão de Vagas</w:t>
      </w:r>
      <w:r w:rsidR="004139BB">
        <w:t>, s</w:t>
      </w:r>
      <w:r w:rsidR="00FA1A78">
        <w:t>endo</w:t>
      </w:r>
      <w:r w:rsidR="004139BB">
        <w:t xml:space="preserve"> elas</w:t>
      </w:r>
      <w:r w:rsidR="00FA1A78">
        <w:t>:</w:t>
      </w:r>
    </w:p>
    <w:p w14:paraId="431E7FB7" w14:textId="50051806" w:rsidR="00534F49" w:rsidRDefault="00FA1A78" w:rsidP="00A71B02">
      <w:pPr>
        <w:spacing w:after="120"/>
        <w:jc w:val="both"/>
      </w:pPr>
      <w:r w:rsidRPr="00A71B02">
        <w:t>01 (uma) mulher como membro titular</w:t>
      </w:r>
      <w:r w:rsidR="002771C3">
        <w:t xml:space="preserve"> </w:t>
      </w:r>
      <w:sdt>
        <w:sdtPr>
          <w:id w:val="-77202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1C3">
            <w:rPr>
              <w:rFonts w:ascii="MS Gothic" w:eastAsia="MS Gothic" w:hAnsi="MS Gothic" w:hint="eastAsia"/>
            </w:rPr>
            <w:t>☐</w:t>
          </w:r>
        </w:sdtContent>
      </w:sdt>
    </w:p>
    <w:p w14:paraId="20F851FE" w14:textId="2870E718" w:rsidR="00FA1A78" w:rsidRDefault="00FA1A78" w:rsidP="00A71B02">
      <w:pPr>
        <w:spacing w:after="120"/>
        <w:jc w:val="both"/>
      </w:pPr>
      <w:r w:rsidRPr="00A71B02">
        <w:t>01 (uma) mulher</w:t>
      </w:r>
      <w:r w:rsidR="00534F49">
        <w:t xml:space="preserve"> como membro suplent</w:t>
      </w:r>
      <w:r w:rsidR="002771C3">
        <w:t xml:space="preserve">e  </w:t>
      </w:r>
      <w:sdt>
        <w:sdtPr>
          <w:id w:val="813920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1C3">
            <w:rPr>
              <w:rFonts w:ascii="MS Gothic" w:eastAsia="MS Gothic" w:hAnsi="MS Gothic" w:hint="eastAsia"/>
            </w:rPr>
            <w:t>☐</w:t>
          </w:r>
        </w:sdtContent>
      </w:sdt>
    </w:p>
    <w:p w14:paraId="0B7FBB06" w14:textId="6655783D" w:rsidR="00534F49" w:rsidRDefault="00534F49" w:rsidP="00534F49">
      <w:pPr>
        <w:spacing w:after="120"/>
        <w:jc w:val="both"/>
      </w:pPr>
      <w:r w:rsidRPr="00A71B02">
        <w:t>01 (uma) pessoa negra ou indígena como membro titular</w:t>
      </w:r>
      <w:r w:rsidR="00AD46AA">
        <w:t xml:space="preserve"> </w:t>
      </w:r>
      <w:sdt>
        <w:sdtPr>
          <w:id w:val="2015724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1C3">
            <w:rPr>
              <w:rFonts w:ascii="MS Gothic" w:eastAsia="MS Gothic" w:hAnsi="MS Gothic" w:hint="eastAsia"/>
            </w:rPr>
            <w:t>☐</w:t>
          </w:r>
        </w:sdtContent>
      </w:sdt>
    </w:p>
    <w:p w14:paraId="3A286697" w14:textId="4E709DC2" w:rsidR="00534F49" w:rsidRDefault="00534F49" w:rsidP="00A71B02">
      <w:pPr>
        <w:spacing w:after="120"/>
        <w:jc w:val="both"/>
      </w:pPr>
      <w:r w:rsidRPr="00A71B02">
        <w:t>01 (uma) pessoa negra ou indígena como membro suplente</w:t>
      </w:r>
      <w:r w:rsidR="00AD46AA">
        <w:t xml:space="preserve"> </w:t>
      </w:r>
      <w:sdt>
        <w:sdtPr>
          <w:id w:val="61332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1C3">
            <w:rPr>
              <w:rFonts w:ascii="MS Gothic" w:eastAsia="MS Gothic" w:hAnsi="MS Gothic" w:hint="eastAsia"/>
            </w:rPr>
            <w:t>☐</w:t>
          </w:r>
        </w:sdtContent>
      </w:sdt>
    </w:p>
    <w:p w14:paraId="2CE9F451" w14:textId="2FA5C54A" w:rsidR="00A26151" w:rsidRDefault="00000000" w:rsidP="00A71B02">
      <w:pPr>
        <w:spacing w:after="120"/>
        <w:jc w:val="both"/>
      </w:pPr>
      <w:sdt>
        <w:sdtPr>
          <w:id w:val="1617946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1C3">
            <w:rPr>
              <w:rFonts w:ascii="MS Gothic" w:eastAsia="MS Gothic" w:hAnsi="MS Gothic" w:hint="eastAsia"/>
            </w:rPr>
            <w:t>☐</w:t>
          </w:r>
        </w:sdtContent>
      </w:sdt>
      <w:r w:rsidR="00FA1A78">
        <w:t xml:space="preserve"> Não atende</w:t>
      </w:r>
      <w:r w:rsidR="00A26151">
        <w:t xml:space="preserve"> todas as recomendações da Comissão de Vagas e diante disso segue justificativa circunstanciada conforme previsto no </w:t>
      </w:r>
      <w:r w:rsidR="00A26151" w:rsidRPr="00A71B02">
        <w:t>§ 5º</w:t>
      </w:r>
    </w:p>
    <w:p w14:paraId="1E69E94E" w14:textId="77777777" w:rsidR="002771C3" w:rsidRDefault="002771C3" w:rsidP="00A71B02">
      <w:pPr>
        <w:spacing w:after="120"/>
        <w:jc w:val="both"/>
      </w:pPr>
    </w:p>
    <w:p w14:paraId="19393FC9" w14:textId="27C07C36" w:rsidR="00A26151" w:rsidRDefault="00A26151" w:rsidP="00A71B02">
      <w:pPr>
        <w:spacing w:after="120"/>
        <w:jc w:val="both"/>
      </w:pPr>
      <w:r>
        <w:t>Justificativa:</w:t>
      </w:r>
    </w:p>
    <w:p w14:paraId="037BDBE9" w14:textId="135C1154" w:rsidR="00A26151" w:rsidRDefault="00316D25" w:rsidP="00A71B02">
      <w:pPr>
        <w:spacing w:after="120"/>
        <w:jc w:val="both"/>
      </w:pPr>
      <w:r w:rsidRPr="00316D25">
        <w:t>Não se aplica, tendo em vista que a comissão atende à recomendação da Comissão de Vagas</w:t>
      </w:r>
      <w:r>
        <w:t xml:space="preserve"> / </w:t>
      </w:r>
      <w:r w:rsidRPr="00316D25">
        <w:rPr>
          <w:highlight w:val="yellow"/>
        </w:rPr>
        <w:t>ou inserir o texto da justificativa e excluir o texto “não se aplica...”</w:t>
      </w:r>
    </w:p>
    <w:p w14:paraId="125BD9ED" w14:textId="77777777" w:rsidR="00316D25" w:rsidRDefault="00316D2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b/>
          <w:shd w:val="clear" w:color="auto" w:fill="FFFFFF"/>
        </w:rPr>
      </w:pPr>
    </w:p>
    <w:p w14:paraId="46791A2D" w14:textId="6FE6950A" w:rsidR="00316D25" w:rsidRPr="00316D25" w:rsidRDefault="00316D25" w:rsidP="00316D2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right"/>
        <w:rPr>
          <w:bCs/>
          <w:shd w:val="clear" w:color="auto" w:fill="FFFFFF"/>
        </w:rPr>
      </w:pPr>
      <w:r w:rsidRPr="00316D25">
        <w:rPr>
          <w:bCs/>
          <w:highlight w:val="yellow"/>
          <w:shd w:val="clear" w:color="auto" w:fill="FFFFFF"/>
        </w:rPr>
        <w:t>Data:</w:t>
      </w:r>
      <w:r w:rsidRPr="00316D25">
        <w:rPr>
          <w:bCs/>
          <w:shd w:val="clear" w:color="auto" w:fill="FFFFFF"/>
        </w:rPr>
        <w:t xml:space="preserve"> </w:t>
      </w:r>
    </w:p>
    <w:p w14:paraId="7996CDE9" w14:textId="7BF08B2D" w:rsidR="00D52640" w:rsidRPr="00211A9C" w:rsidRDefault="00A2615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b/>
        </w:rPr>
      </w:pPr>
      <w:r>
        <w:rPr>
          <w:b/>
          <w:shd w:val="clear" w:color="auto" w:fill="FFFFFF"/>
        </w:rPr>
        <w:t xml:space="preserve">Prof.(a) </w:t>
      </w:r>
      <w:proofErr w:type="spellStart"/>
      <w:r>
        <w:rPr>
          <w:b/>
          <w:shd w:val="clear" w:color="auto" w:fill="FFFFFF"/>
        </w:rPr>
        <w:t>xxxx</w:t>
      </w:r>
      <w:proofErr w:type="spellEnd"/>
    </w:p>
    <w:p w14:paraId="566500C6" w14:textId="1C936335" w:rsidR="00D52640" w:rsidRDefault="00A2615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color w:val="000000"/>
        </w:rPr>
      </w:pPr>
      <w:r>
        <w:t xml:space="preserve">Coordenador(a) do curso </w:t>
      </w:r>
      <w:proofErr w:type="spellStart"/>
      <w:r>
        <w:t>xxxx</w:t>
      </w:r>
      <w:proofErr w:type="spellEnd"/>
    </w:p>
    <w:p w14:paraId="7BDB858A" w14:textId="07CB1C1E" w:rsidR="00D52640" w:rsidRDefault="00D52640" w:rsidP="00A71B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</w:rPr>
      </w:pPr>
    </w:p>
    <w:sectPr w:rsidR="00D52640">
      <w:headerReference w:type="default" r:id="rId11"/>
      <w:footerReference w:type="default" r:id="rId12"/>
      <w:type w:val="continuous"/>
      <w:pgSz w:w="11906" w:h="16838"/>
      <w:pgMar w:top="720" w:right="720" w:bottom="720" w:left="720" w:header="567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06C05" w14:textId="77777777" w:rsidR="0068379D" w:rsidRDefault="0068379D">
      <w:r>
        <w:separator/>
      </w:r>
    </w:p>
  </w:endnote>
  <w:endnote w:type="continuationSeparator" w:id="0">
    <w:p w14:paraId="3068D4C9" w14:textId="77777777" w:rsidR="0068379D" w:rsidRDefault="0068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31626" w14:textId="77777777" w:rsidR="00D52640" w:rsidRDefault="00703D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789CCE5" wp14:editId="2C86671A">
          <wp:extent cx="3600000" cy="595233"/>
          <wp:effectExtent l="0" t="0" r="0" b="0"/>
          <wp:docPr id="9" name="image3.jpg" descr="var_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var_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000" cy="595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4145714"/>
      <w:docPartObj>
        <w:docPartGallery w:val="Page Numbers (Bottom of Page)"/>
        <w:docPartUnique/>
      </w:docPartObj>
    </w:sdtPr>
    <w:sdtContent>
      <w:p w14:paraId="0D0E3AD8" w14:textId="2BF3F338" w:rsidR="00316D25" w:rsidRDefault="00316D2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928A" w14:textId="43902CA9" w:rsidR="00D52640" w:rsidRDefault="00D52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9B32F" w14:textId="77777777" w:rsidR="0068379D" w:rsidRDefault="0068379D">
      <w:r>
        <w:separator/>
      </w:r>
    </w:p>
  </w:footnote>
  <w:footnote w:type="continuationSeparator" w:id="0">
    <w:p w14:paraId="367828CB" w14:textId="77777777" w:rsidR="0068379D" w:rsidRDefault="0068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3268A" w14:textId="77777777" w:rsidR="00D52640" w:rsidRDefault="00703D18">
    <w:pPr>
      <w:ind w:left="1985"/>
      <w:rPr>
        <w:b/>
      </w:rPr>
    </w:pPr>
    <w:r>
      <w:rPr>
        <w:b/>
      </w:rPr>
      <w:t>MINISTÉRIO DA EDUCAÇÃO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3E906A0" wp14:editId="7DB017B1">
          <wp:simplePos x="0" y="0"/>
          <wp:positionH relativeFrom="column">
            <wp:posOffset>1</wp:posOffset>
          </wp:positionH>
          <wp:positionV relativeFrom="paragraph">
            <wp:posOffset>5715</wp:posOffset>
          </wp:positionV>
          <wp:extent cx="907415" cy="971550"/>
          <wp:effectExtent l="0" t="0" r="0" b="0"/>
          <wp:wrapSquare wrapText="right" distT="0" distB="0" distL="114300" distR="114300"/>
          <wp:docPr id="10" name="image1.png" descr="brasã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741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3A6449" w14:textId="77777777" w:rsidR="00D52640" w:rsidRDefault="00703D18">
    <w:pPr>
      <w:ind w:left="1985"/>
      <w:rPr>
        <w:b/>
        <w:sz w:val="22"/>
        <w:szCs w:val="22"/>
      </w:rPr>
    </w:pPr>
    <w:r>
      <w:rPr>
        <w:b/>
        <w:sz w:val="22"/>
        <w:szCs w:val="22"/>
      </w:rPr>
      <w:t>Fundação Universidade Federal do ABC</w:t>
    </w:r>
  </w:p>
  <w:p w14:paraId="56260A6D" w14:textId="77777777" w:rsidR="00D52640" w:rsidRDefault="00703D18">
    <w:pPr>
      <w:tabs>
        <w:tab w:val="left" w:pos="2700"/>
      </w:tabs>
      <w:ind w:left="1985"/>
      <w:rPr>
        <w:b/>
        <w:sz w:val="22"/>
        <w:szCs w:val="22"/>
      </w:rPr>
    </w:pPr>
    <w:r>
      <w:rPr>
        <w:b/>
        <w:sz w:val="22"/>
        <w:szCs w:val="22"/>
      </w:rPr>
      <w:t>Centro de Ciências Naturais e Humanas</w:t>
    </w:r>
  </w:p>
  <w:p w14:paraId="0C6AE37F" w14:textId="77777777" w:rsidR="00D52640" w:rsidRDefault="00703D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985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dos Estados, 5001 · Bairro Bangu · Santo André - SP</w:t>
    </w:r>
  </w:p>
  <w:p w14:paraId="7BA64830" w14:textId="77777777" w:rsidR="00D52640" w:rsidRDefault="00703D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985"/>
      <w:rPr>
        <w:color w:val="000000"/>
        <w:sz w:val="18"/>
        <w:szCs w:val="18"/>
      </w:rPr>
    </w:pPr>
    <w:r>
      <w:rPr>
        <w:color w:val="000000"/>
        <w:sz w:val="18"/>
        <w:szCs w:val="18"/>
      </w:rPr>
      <w:t>CEP 09210-580 · Fone: (11) 4996.7960</w:t>
    </w:r>
  </w:p>
  <w:p w14:paraId="352C5D76" w14:textId="77777777" w:rsidR="00D52640" w:rsidRDefault="00703D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985"/>
      <w:rPr>
        <w:color w:val="000000"/>
        <w:sz w:val="18"/>
        <w:szCs w:val="18"/>
      </w:rPr>
    </w:pPr>
    <w:r>
      <w:rPr>
        <w:color w:val="000000"/>
        <w:sz w:val="18"/>
        <w:szCs w:val="18"/>
      </w:rPr>
      <w:t>secretariaccnh@ufabc.edu.br</w:t>
    </w:r>
  </w:p>
  <w:p w14:paraId="020A53A9" w14:textId="77777777" w:rsidR="00D52640" w:rsidRDefault="00D52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985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92E5C" w14:textId="77777777" w:rsidR="00D52640" w:rsidRDefault="00D526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00BBC"/>
    <w:multiLevelType w:val="multilevel"/>
    <w:tmpl w:val="B8D2C9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8A1A56"/>
    <w:multiLevelType w:val="hybridMultilevel"/>
    <w:tmpl w:val="0EE249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996920">
    <w:abstractNumId w:val="0"/>
  </w:num>
  <w:num w:numId="2" w16cid:durableId="2111272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640"/>
    <w:rsid w:val="00007567"/>
    <w:rsid w:val="00017A49"/>
    <w:rsid w:val="00021CB0"/>
    <w:rsid w:val="00032EA9"/>
    <w:rsid w:val="00073B3C"/>
    <w:rsid w:val="00074339"/>
    <w:rsid w:val="00087BB9"/>
    <w:rsid w:val="00090425"/>
    <w:rsid w:val="000A2A83"/>
    <w:rsid w:val="000C66E4"/>
    <w:rsid w:val="000D3D4F"/>
    <w:rsid w:val="000E40FA"/>
    <w:rsid w:val="000F07FA"/>
    <w:rsid w:val="001025A8"/>
    <w:rsid w:val="0011192E"/>
    <w:rsid w:val="00112CBB"/>
    <w:rsid w:val="0013490E"/>
    <w:rsid w:val="00180A1B"/>
    <w:rsid w:val="00180FC7"/>
    <w:rsid w:val="001829F5"/>
    <w:rsid w:val="00195938"/>
    <w:rsid w:val="001C02A0"/>
    <w:rsid w:val="001C3299"/>
    <w:rsid w:val="001D4C68"/>
    <w:rsid w:val="00211A9C"/>
    <w:rsid w:val="00245914"/>
    <w:rsid w:val="00260BEB"/>
    <w:rsid w:val="0027110E"/>
    <w:rsid w:val="002712FB"/>
    <w:rsid w:val="002771C3"/>
    <w:rsid w:val="0028632C"/>
    <w:rsid w:val="0028696B"/>
    <w:rsid w:val="0029135B"/>
    <w:rsid w:val="002A6A11"/>
    <w:rsid w:val="002A7FAE"/>
    <w:rsid w:val="002B5AFB"/>
    <w:rsid w:val="002B6446"/>
    <w:rsid w:val="002B765B"/>
    <w:rsid w:val="002D1A53"/>
    <w:rsid w:val="002F309E"/>
    <w:rsid w:val="00305597"/>
    <w:rsid w:val="003056E5"/>
    <w:rsid w:val="003068BA"/>
    <w:rsid w:val="00316D25"/>
    <w:rsid w:val="0034472D"/>
    <w:rsid w:val="0035178E"/>
    <w:rsid w:val="00355F9F"/>
    <w:rsid w:val="00375CB7"/>
    <w:rsid w:val="00386E7E"/>
    <w:rsid w:val="004124A5"/>
    <w:rsid w:val="004139BB"/>
    <w:rsid w:val="00430E24"/>
    <w:rsid w:val="00472AF3"/>
    <w:rsid w:val="00481647"/>
    <w:rsid w:val="004C28C1"/>
    <w:rsid w:val="004D5114"/>
    <w:rsid w:val="004E357A"/>
    <w:rsid w:val="004E477A"/>
    <w:rsid w:val="005178BF"/>
    <w:rsid w:val="005236EC"/>
    <w:rsid w:val="00534F49"/>
    <w:rsid w:val="005606BE"/>
    <w:rsid w:val="00573CBC"/>
    <w:rsid w:val="00576067"/>
    <w:rsid w:val="005A3085"/>
    <w:rsid w:val="005B1542"/>
    <w:rsid w:val="005E03B1"/>
    <w:rsid w:val="00613C96"/>
    <w:rsid w:val="00616342"/>
    <w:rsid w:val="0062339E"/>
    <w:rsid w:val="00630227"/>
    <w:rsid w:val="00634A50"/>
    <w:rsid w:val="0064558B"/>
    <w:rsid w:val="00665F1D"/>
    <w:rsid w:val="0068379D"/>
    <w:rsid w:val="00686F54"/>
    <w:rsid w:val="006A06A1"/>
    <w:rsid w:val="006A6C0A"/>
    <w:rsid w:val="006B0986"/>
    <w:rsid w:val="006E56CC"/>
    <w:rsid w:val="00703D18"/>
    <w:rsid w:val="007133BF"/>
    <w:rsid w:val="007163CD"/>
    <w:rsid w:val="0074285C"/>
    <w:rsid w:val="00781FC9"/>
    <w:rsid w:val="007A7005"/>
    <w:rsid w:val="007B7E1A"/>
    <w:rsid w:val="007D3D09"/>
    <w:rsid w:val="0080084A"/>
    <w:rsid w:val="00803DDF"/>
    <w:rsid w:val="008163F1"/>
    <w:rsid w:val="008247DE"/>
    <w:rsid w:val="0083021A"/>
    <w:rsid w:val="008311EE"/>
    <w:rsid w:val="00833260"/>
    <w:rsid w:val="008678C9"/>
    <w:rsid w:val="008A409C"/>
    <w:rsid w:val="008C0CC1"/>
    <w:rsid w:val="008C48F1"/>
    <w:rsid w:val="008E7E6B"/>
    <w:rsid w:val="008F4362"/>
    <w:rsid w:val="009278C1"/>
    <w:rsid w:val="00935C49"/>
    <w:rsid w:val="00952278"/>
    <w:rsid w:val="00964E29"/>
    <w:rsid w:val="00991293"/>
    <w:rsid w:val="00A04FA7"/>
    <w:rsid w:val="00A26151"/>
    <w:rsid w:val="00A70918"/>
    <w:rsid w:val="00A71B02"/>
    <w:rsid w:val="00A92004"/>
    <w:rsid w:val="00A925D2"/>
    <w:rsid w:val="00AB361C"/>
    <w:rsid w:val="00AD46AA"/>
    <w:rsid w:val="00AD5833"/>
    <w:rsid w:val="00AF4D0E"/>
    <w:rsid w:val="00B1794F"/>
    <w:rsid w:val="00B17FCA"/>
    <w:rsid w:val="00B6442A"/>
    <w:rsid w:val="00B808B3"/>
    <w:rsid w:val="00BC5EDD"/>
    <w:rsid w:val="00BD366E"/>
    <w:rsid w:val="00BF0A4F"/>
    <w:rsid w:val="00C54F9E"/>
    <w:rsid w:val="00C910FC"/>
    <w:rsid w:val="00C922B8"/>
    <w:rsid w:val="00CA35BB"/>
    <w:rsid w:val="00CA64BF"/>
    <w:rsid w:val="00D32D23"/>
    <w:rsid w:val="00D52640"/>
    <w:rsid w:val="00D62006"/>
    <w:rsid w:val="00D9557E"/>
    <w:rsid w:val="00DB0429"/>
    <w:rsid w:val="00DB1832"/>
    <w:rsid w:val="00DC09FF"/>
    <w:rsid w:val="00DE48C4"/>
    <w:rsid w:val="00DF0958"/>
    <w:rsid w:val="00E008F8"/>
    <w:rsid w:val="00E04F6B"/>
    <w:rsid w:val="00E348DE"/>
    <w:rsid w:val="00E64713"/>
    <w:rsid w:val="00E77409"/>
    <w:rsid w:val="00E93DBB"/>
    <w:rsid w:val="00E97006"/>
    <w:rsid w:val="00EB3046"/>
    <w:rsid w:val="00F051B4"/>
    <w:rsid w:val="00F27238"/>
    <w:rsid w:val="00F625E6"/>
    <w:rsid w:val="00F67F8C"/>
    <w:rsid w:val="00F94844"/>
    <w:rsid w:val="00FA0441"/>
    <w:rsid w:val="00FA1A78"/>
    <w:rsid w:val="00FB1664"/>
    <w:rsid w:val="00FC26E0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09629"/>
  <w15:docId w15:val="{86B8FFFE-050D-40D5-993D-12AB6889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299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E1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Padro">
    <w:name w:val="Padrão"/>
    <w:rsid w:val="00CC46F3"/>
    <w:pPr>
      <w:tabs>
        <w:tab w:val="left" w:pos="708"/>
      </w:tabs>
      <w:suppressAutoHyphens/>
      <w:spacing w:line="360" w:lineRule="atLeast"/>
      <w:jc w:val="both"/>
    </w:pPr>
    <w:rPr>
      <w:rFonts w:ascii="Arial" w:hAnsi="Arial"/>
      <w:lang w:eastAsia="ar-SA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A10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10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109B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10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109B"/>
    <w:rPr>
      <w:rFonts w:ascii="Times New Roman" w:eastAsia="Times New Roman" w:hAnsi="Times New Roman"/>
      <w:b/>
      <w:bCs/>
    </w:rPr>
  </w:style>
  <w:style w:type="paragraph" w:customStyle="1" w:styleId="western">
    <w:name w:val="western"/>
    <w:basedOn w:val="Normal"/>
    <w:rsid w:val="00BA2073"/>
    <w:pPr>
      <w:widowControl w:val="0"/>
      <w:suppressAutoHyphens/>
      <w:autoSpaceDN w:val="0"/>
      <w:spacing w:before="100" w:after="119"/>
      <w:textAlignment w:val="baseline"/>
    </w:pPr>
    <w:rPr>
      <w:rFonts w:eastAsia="SimSun"/>
      <w:kern w:val="3"/>
      <w:lang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5301"/>
    <w:rPr>
      <w:rFonts w:ascii="Calibri" w:eastAsiaTheme="minorHAns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5301"/>
    <w:rPr>
      <w:rFonts w:eastAsiaTheme="minorHAnsi" w:cs="Calibri"/>
    </w:rPr>
  </w:style>
  <w:style w:type="character" w:styleId="Refdenotaderodap">
    <w:name w:val="footnote reference"/>
    <w:semiHidden/>
    <w:rsid w:val="001C5301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81B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F3B7E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E64713"/>
    <w:rPr>
      <w:color w:val="605E5C"/>
      <w:shd w:val="clear" w:color="auto" w:fill="E1DFDD"/>
    </w:rPr>
  </w:style>
  <w:style w:type="paragraph" w:customStyle="1" w:styleId="p1">
    <w:name w:val="p1"/>
    <w:basedOn w:val="Normal"/>
    <w:rsid w:val="00D62006"/>
    <w:rPr>
      <w:rFonts w:ascii="Arial" w:hAnsi="Arial" w:cs="Arial"/>
      <w:color w:val="000000"/>
      <w:sz w:val="15"/>
      <w:szCs w:val="15"/>
    </w:rPr>
  </w:style>
  <w:style w:type="character" w:customStyle="1" w:styleId="apple-converted-space">
    <w:name w:val="apple-converted-space"/>
    <w:basedOn w:val="Fontepargpadro"/>
    <w:rsid w:val="00D62006"/>
  </w:style>
  <w:style w:type="character" w:customStyle="1" w:styleId="gd">
    <w:name w:val="gd"/>
    <w:basedOn w:val="Fontepargpadro"/>
    <w:rsid w:val="00090425"/>
  </w:style>
  <w:style w:type="character" w:customStyle="1" w:styleId="Ttulo1Char">
    <w:name w:val="Título 1 Char"/>
    <w:basedOn w:val="Fontepargpadro"/>
    <w:link w:val="Ttulo1"/>
    <w:uiPriority w:val="9"/>
    <w:rsid w:val="00E04F6B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whIBap/WERSs0wIYH0jJaRzK/Q==">AMUW2mXIQ14S9o9V0twd8+9f36mIMT4br1bVjjEGXmutmbFJj7DmWz9aokwUR/hBHnE4YEaCTgxWSJqQQpBpsyiw89u3DbdvIAxQLDEagZF2iJ2D8eySFCVePfJbGUB6DcVdVy5Wqsng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04EF97-EC46-416B-B13A-22709008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Patricia Guilhermitti</cp:lastModifiedBy>
  <cp:revision>8</cp:revision>
  <dcterms:created xsi:type="dcterms:W3CDTF">2025-06-05T13:21:00Z</dcterms:created>
  <dcterms:modified xsi:type="dcterms:W3CDTF">2025-06-06T13:42:00Z</dcterms:modified>
</cp:coreProperties>
</file>