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09D" w:rsidRDefault="00503072">
      <w:pPr>
        <w:spacing w:after="120"/>
        <w:jc w:val="both"/>
        <w:rPr>
          <w:b/>
        </w:rPr>
      </w:pPr>
      <w:r>
        <w:rPr>
          <w:b/>
        </w:rPr>
        <w:t>Sinopse da reunião ordinária nº 02/2019/CCNH/Bacharelado em Filosofia/Plenária</w:t>
      </w:r>
    </w:p>
    <w:p w:rsidR="00F9609D" w:rsidRDefault="00F9609D">
      <w:pPr>
        <w:spacing w:after="120"/>
        <w:ind w:left="3969"/>
        <w:jc w:val="both"/>
        <w:rPr>
          <w:i/>
        </w:rPr>
      </w:pPr>
    </w:p>
    <w:p w:rsidR="00F9609D" w:rsidRDefault="00503072">
      <w:pPr>
        <w:spacing w:after="120"/>
        <w:ind w:left="3969"/>
        <w:jc w:val="both"/>
        <w:rPr>
          <w:i/>
        </w:rPr>
      </w:pPr>
      <w:r>
        <w:rPr>
          <w:i/>
        </w:rPr>
        <w:t>Síntese das deliberações referentes aos assuntos constantes da 2ª reunião ordinária de 2019 da Plenária do curso de Bacharelado em Filosofia, realizada no dia 06 de agosto, às</w:t>
      </w:r>
      <w:r>
        <w:rPr>
          <w:i/>
        </w:rPr>
        <w:t xml:space="preserve"> 14h00, na sala A2-S104, bloco Alfa II, campus São Bernardo do Campo da Universidade Federal do ABC.</w:t>
      </w:r>
    </w:p>
    <w:p w:rsidR="00F9609D" w:rsidRDefault="00F9609D">
      <w:pPr>
        <w:spacing w:after="120"/>
        <w:ind w:left="3969"/>
        <w:jc w:val="both"/>
        <w:rPr>
          <w:i/>
        </w:rPr>
      </w:pPr>
    </w:p>
    <w:p w:rsidR="00F9609D" w:rsidRDefault="00503072">
      <w:pPr>
        <w:spacing w:after="120"/>
        <w:ind w:firstLine="737"/>
        <w:jc w:val="both"/>
        <w:rPr>
          <w:b/>
          <w:color w:val="000000"/>
        </w:rPr>
      </w:pPr>
      <w:r>
        <w:rPr>
          <w:b/>
          <w:color w:val="000000"/>
        </w:rPr>
        <w:t>Informes:</w:t>
      </w:r>
    </w:p>
    <w:p w:rsidR="00F9609D" w:rsidRDefault="00503072">
      <w:pPr>
        <w:spacing w:after="120"/>
        <w:ind w:left="720"/>
        <w:jc w:val="both"/>
        <w:rPr>
          <w:color w:val="000000"/>
          <w:u w:val="single"/>
        </w:rPr>
      </w:pPr>
      <w:r>
        <w:rPr>
          <w:color w:val="000000"/>
          <w:u w:val="single"/>
        </w:rPr>
        <w:t>1. Situação alocação didática 2019.3:</w:t>
      </w:r>
      <w:r w:rsidRPr="00503072">
        <w:rPr>
          <w:color w:val="000000"/>
        </w:rPr>
        <w:t xml:space="preserve"> o coordenador do curso, Prof. Renato </w:t>
      </w:r>
      <w:proofErr w:type="spellStart"/>
      <w:r w:rsidRPr="00503072">
        <w:rPr>
          <w:color w:val="000000"/>
        </w:rPr>
        <w:t>Kinouchi</w:t>
      </w:r>
      <w:proofErr w:type="spellEnd"/>
      <w:r w:rsidRPr="00503072">
        <w:rPr>
          <w:color w:val="000000"/>
        </w:rPr>
        <w:t xml:space="preserve"> informou que será composto um </w:t>
      </w:r>
      <w:r w:rsidRPr="00503072">
        <w:rPr>
          <w:i/>
          <w:color w:val="000000"/>
        </w:rPr>
        <w:t>pool</w:t>
      </w:r>
      <w:r w:rsidRPr="00503072">
        <w:rPr>
          <w:color w:val="000000"/>
        </w:rPr>
        <w:t xml:space="preserve"> para cobrir a alocação deixada pelo</w:t>
      </w:r>
      <w:r w:rsidRPr="00503072">
        <w:rPr>
          <w:color w:val="000000"/>
        </w:rPr>
        <w:t xml:space="preserve"> Prof. Nasser;</w:t>
      </w:r>
    </w:p>
    <w:p w:rsidR="00F9609D" w:rsidRDefault="00503072">
      <w:pPr>
        <w:spacing w:after="120"/>
        <w:ind w:left="720"/>
        <w:jc w:val="both"/>
        <w:rPr>
          <w:color w:val="000000"/>
          <w:u w:val="single"/>
        </w:rPr>
      </w:pPr>
      <w:r>
        <w:rPr>
          <w:color w:val="000000"/>
          <w:u w:val="single"/>
        </w:rPr>
        <w:t xml:space="preserve">2. </w:t>
      </w:r>
      <w:r w:rsidRPr="00503072">
        <w:rPr>
          <w:color w:val="000000"/>
        </w:rPr>
        <w:t>Prof. Silvio</w:t>
      </w:r>
      <w:r>
        <w:rPr>
          <w:color w:val="000000"/>
        </w:rPr>
        <w:t xml:space="preserve"> informou que no</w:t>
      </w:r>
      <w:r w:rsidRPr="00503072">
        <w:rPr>
          <w:color w:val="000000"/>
        </w:rPr>
        <w:t xml:space="preserve"> dia 12 </w:t>
      </w:r>
      <w:r>
        <w:rPr>
          <w:color w:val="000000"/>
        </w:rPr>
        <w:t>haverá debate sobre o Future-se, no auditó</w:t>
      </w:r>
      <w:r w:rsidRPr="00503072">
        <w:rPr>
          <w:color w:val="000000"/>
        </w:rPr>
        <w:t>rio 0</w:t>
      </w:r>
      <w:r w:rsidRPr="00503072">
        <w:rPr>
          <w:color w:val="000000"/>
        </w:rPr>
        <w:t>01.</w:t>
      </w:r>
    </w:p>
    <w:p w:rsidR="00F9609D" w:rsidRDefault="00F9609D">
      <w:pPr>
        <w:spacing w:after="120"/>
        <w:ind w:left="720"/>
        <w:jc w:val="both"/>
        <w:rPr>
          <w:color w:val="000000"/>
        </w:rPr>
      </w:pPr>
    </w:p>
    <w:p w:rsidR="00F9609D" w:rsidRDefault="00503072">
      <w:pPr>
        <w:spacing w:after="120"/>
        <w:ind w:firstLine="737"/>
        <w:jc w:val="both"/>
        <w:rPr>
          <w:b/>
          <w:color w:val="000000"/>
        </w:rPr>
      </w:pPr>
      <w:r>
        <w:rPr>
          <w:b/>
          <w:color w:val="000000"/>
        </w:rPr>
        <w:t>Ordem do dia:</w:t>
      </w:r>
    </w:p>
    <w:p w:rsidR="00F9609D" w:rsidRDefault="00503072">
      <w:pPr>
        <w:spacing w:after="120"/>
        <w:ind w:left="720"/>
        <w:jc w:val="both"/>
        <w:rPr>
          <w:color w:val="000000"/>
        </w:rPr>
      </w:pPr>
      <w:r>
        <w:rPr>
          <w:color w:val="000000"/>
          <w:u w:val="single"/>
        </w:rPr>
        <w:t>1. Composição da Comissão do Processo Seletivo para Professor Visitante – Área: Filosofia Geral</w:t>
      </w:r>
      <w:bookmarkStart w:id="0" w:name="__DdeLink__72_797253542"/>
      <w:r>
        <w:rPr>
          <w:color w:val="000000"/>
          <w:u w:val="single"/>
        </w:rPr>
        <w:t>:</w:t>
      </w:r>
      <w:r>
        <w:rPr>
          <w:color w:val="000000"/>
        </w:rPr>
        <w:t xml:space="preserve"> </w:t>
      </w:r>
      <w:bookmarkEnd w:id="0"/>
      <w:r>
        <w:rPr>
          <w:color w:val="000000"/>
        </w:rPr>
        <w:t>Composição da banca aprovada</w:t>
      </w:r>
      <w:r>
        <w:rPr>
          <w:color w:val="000000"/>
        </w:rPr>
        <w:t xml:space="preserve">: Fernando Costa Mattos (Presidente), Luciana </w:t>
      </w:r>
      <w:proofErr w:type="spellStart"/>
      <w:r>
        <w:rPr>
          <w:color w:val="000000"/>
        </w:rPr>
        <w:t>Zaterka</w:t>
      </w:r>
      <w:proofErr w:type="spellEnd"/>
      <w:r>
        <w:rPr>
          <w:color w:val="000000"/>
        </w:rPr>
        <w:t xml:space="preserve">, e Carlos Eduardo Ribeiro, Cristine (suplente). </w:t>
      </w:r>
      <w:proofErr w:type="gramStart"/>
      <w:r>
        <w:rPr>
          <w:color w:val="000000"/>
        </w:rPr>
        <w:t>1</w:t>
      </w:r>
      <w:proofErr w:type="gramEnd"/>
      <w:r>
        <w:rPr>
          <w:color w:val="000000"/>
        </w:rPr>
        <w:t xml:space="preserve"> abstenção (Lucian</w:t>
      </w:r>
      <w:r>
        <w:rPr>
          <w:color w:val="000000"/>
        </w:rPr>
        <w:t xml:space="preserve">a </w:t>
      </w:r>
      <w:proofErr w:type="spellStart"/>
      <w:r>
        <w:rPr>
          <w:color w:val="000000"/>
        </w:rPr>
        <w:t>Zaterka</w:t>
      </w:r>
      <w:proofErr w:type="spellEnd"/>
      <w:r>
        <w:rPr>
          <w:color w:val="000000"/>
        </w:rPr>
        <w:t>).</w:t>
      </w:r>
    </w:p>
    <w:p w:rsidR="00F9609D" w:rsidRDefault="00F9609D">
      <w:pPr>
        <w:spacing w:after="120"/>
        <w:ind w:left="720"/>
        <w:jc w:val="both"/>
        <w:rPr>
          <w:color w:val="000000"/>
        </w:rPr>
      </w:pPr>
    </w:p>
    <w:p w:rsidR="00F9609D" w:rsidRDefault="00503072">
      <w:pPr>
        <w:spacing w:after="120"/>
        <w:ind w:left="720"/>
        <w:jc w:val="both"/>
        <w:rPr>
          <w:b/>
          <w:color w:val="000000"/>
        </w:rPr>
      </w:pPr>
      <w:r>
        <w:rPr>
          <w:b/>
          <w:color w:val="000000"/>
        </w:rPr>
        <w:t>Expediente:</w:t>
      </w:r>
    </w:p>
    <w:p w:rsidR="00F9609D" w:rsidRDefault="00503072">
      <w:pPr>
        <w:spacing w:after="120"/>
        <w:ind w:left="720"/>
        <w:jc w:val="both"/>
        <w:rPr>
          <w:color w:val="000000"/>
        </w:rPr>
      </w:pPr>
      <w:r>
        <w:rPr>
          <w:color w:val="000000"/>
          <w:u w:val="single"/>
        </w:rPr>
        <w:t xml:space="preserve">1. Discussão sobre os horários do Sistema </w:t>
      </w:r>
      <w:proofErr w:type="spellStart"/>
      <w:r>
        <w:rPr>
          <w:color w:val="000000"/>
          <w:u w:val="single"/>
        </w:rPr>
        <w:t>Tetris</w:t>
      </w:r>
      <w:proofErr w:type="spellEnd"/>
      <w:r>
        <w:rPr>
          <w:color w:val="000000"/>
          <w:u w:val="single"/>
        </w:rPr>
        <w:t>:</w:t>
      </w:r>
      <w:r>
        <w:rPr>
          <w:color w:val="000000"/>
        </w:rPr>
        <w:t xml:space="preserve"> Decidido montar um G</w:t>
      </w:r>
      <w:r>
        <w:rPr>
          <w:color w:val="000000"/>
        </w:rPr>
        <w:t>rupo de Trabalho (</w:t>
      </w:r>
      <w:r>
        <w:rPr>
          <w:color w:val="000000"/>
        </w:rPr>
        <w:t>na questão de ter poucos alunos, do período vespertino, da forma de ingresso)</w:t>
      </w:r>
      <w:r>
        <w:rPr>
          <w:color w:val="000000"/>
        </w:rPr>
        <w:t>;</w:t>
      </w:r>
      <w:proofErr w:type="gramStart"/>
    </w:p>
    <w:p w:rsidR="00F9609D" w:rsidRDefault="00503072">
      <w:pPr>
        <w:spacing w:after="120"/>
        <w:ind w:left="720"/>
        <w:jc w:val="both"/>
        <w:rPr>
          <w:color w:val="000000"/>
        </w:rPr>
      </w:pPr>
      <w:proofErr w:type="gramEnd"/>
      <w:r>
        <w:rPr>
          <w:color w:val="000000"/>
          <w:u w:val="single"/>
        </w:rPr>
        <w:t>2. Discussão sobre o baixo número de ingressantes e questões relacionadas:</w:t>
      </w:r>
      <w:r>
        <w:rPr>
          <w:color w:val="000000"/>
        </w:rPr>
        <w:t xml:space="preserve"> Deliberada a criação do GT indicado no item </w:t>
      </w:r>
      <w:proofErr w:type="gramStart"/>
      <w:r>
        <w:rPr>
          <w:color w:val="000000"/>
        </w:rPr>
        <w:t>1</w:t>
      </w:r>
      <w:proofErr w:type="gramEnd"/>
      <w:r>
        <w:rPr>
          <w:color w:val="000000"/>
        </w:rPr>
        <w:t>;</w:t>
      </w:r>
    </w:p>
    <w:p w:rsidR="00F9609D" w:rsidRDefault="00503072">
      <w:pPr>
        <w:spacing w:after="120"/>
        <w:ind w:left="720"/>
        <w:jc w:val="both"/>
        <w:rPr>
          <w:color w:val="000000"/>
        </w:rPr>
      </w:pPr>
      <w:r>
        <w:rPr>
          <w:color w:val="000000"/>
          <w:u w:val="single"/>
        </w:rPr>
        <w:t>3. Discussão sobre o impacto do projeto Future-se para os cursos de Filosofia:</w:t>
      </w:r>
      <w:r>
        <w:rPr>
          <w:color w:val="000000"/>
        </w:rPr>
        <w:t xml:space="preserve"> Nenhuma deliberação.</w:t>
      </w:r>
    </w:p>
    <w:p w:rsidR="00F9609D" w:rsidRDefault="00F9609D">
      <w:pPr>
        <w:spacing w:after="120"/>
        <w:ind w:firstLine="737"/>
        <w:jc w:val="both"/>
        <w:rPr>
          <w:b/>
        </w:rPr>
      </w:pPr>
    </w:p>
    <w:p w:rsidR="00503072" w:rsidRDefault="00503072">
      <w:pPr>
        <w:spacing w:after="120"/>
        <w:ind w:firstLine="737"/>
        <w:jc w:val="both"/>
        <w:rPr>
          <w:b/>
        </w:rPr>
      </w:pPr>
    </w:p>
    <w:p w:rsidR="00503072" w:rsidRDefault="00503072">
      <w:pPr>
        <w:jc w:val="center"/>
        <w:rPr>
          <w:b/>
        </w:rPr>
        <w:sectPr w:rsidR="00503072">
          <w:headerReference w:type="default" r:id="rId7"/>
          <w:footerReference w:type="default" r:id="rId8"/>
          <w:pgSz w:w="11906" w:h="16838"/>
          <w:pgMar w:top="1843" w:right="1134" w:bottom="1806" w:left="1701" w:header="567" w:footer="1134" w:gutter="0"/>
          <w:cols w:space="720"/>
          <w:formProt w:val="0"/>
          <w:docGrid w:linePitch="360" w:charSpace="-6145"/>
        </w:sectPr>
      </w:pPr>
    </w:p>
    <w:p w:rsidR="00F9609D" w:rsidRDefault="00503072">
      <w:pPr>
        <w:jc w:val="center"/>
        <w:rPr>
          <w:b/>
        </w:rPr>
      </w:pPr>
      <w:proofErr w:type="spellStart"/>
      <w:r>
        <w:rPr>
          <w:b/>
        </w:rPr>
        <w:lastRenderedPageBreak/>
        <w:t>Rennê</w:t>
      </w:r>
      <w:proofErr w:type="spellEnd"/>
      <w:r>
        <w:rPr>
          <w:b/>
        </w:rPr>
        <w:t xml:space="preserve"> Rodrigues Rocha</w:t>
      </w:r>
    </w:p>
    <w:p w:rsidR="00F9609D" w:rsidRDefault="00503072">
      <w:pPr>
        <w:jc w:val="center"/>
      </w:pPr>
      <w:r>
        <w:t>Assistente em Administração do CCNH</w:t>
      </w:r>
    </w:p>
    <w:p w:rsidR="00F9609D" w:rsidRDefault="00F9609D">
      <w:pPr>
        <w:jc w:val="center"/>
        <w:rPr>
          <w:b/>
        </w:rPr>
      </w:pPr>
    </w:p>
    <w:p w:rsidR="00F9609D" w:rsidRDefault="00503072">
      <w:pPr>
        <w:jc w:val="center"/>
        <w:rPr>
          <w:b/>
        </w:rPr>
      </w:pPr>
      <w:bookmarkStart w:id="1" w:name="_GoBack"/>
      <w:bookmarkEnd w:id="1"/>
      <w:r>
        <w:rPr>
          <w:b/>
        </w:rPr>
        <w:lastRenderedPageBreak/>
        <w:t xml:space="preserve">Renato Rodrigues </w:t>
      </w:r>
      <w:proofErr w:type="spellStart"/>
      <w:r>
        <w:rPr>
          <w:b/>
        </w:rPr>
        <w:t>Kinouchi</w:t>
      </w:r>
      <w:proofErr w:type="spellEnd"/>
    </w:p>
    <w:p w:rsidR="00F9609D" w:rsidRDefault="00503072">
      <w:pPr>
        <w:jc w:val="center"/>
      </w:pPr>
      <w:r>
        <w:t>Coordenador do Curso de Bacharelado em Filos</w:t>
      </w:r>
      <w:r>
        <w:t>ofia</w:t>
      </w:r>
    </w:p>
    <w:sectPr w:rsidR="00F9609D" w:rsidSect="00503072">
      <w:type w:val="continuous"/>
      <w:pgSz w:w="11906" w:h="16838"/>
      <w:pgMar w:top="1843" w:right="1134" w:bottom="1806" w:left="1701" w:header="567" w:footer="1134" w:gutter="0"/>
      <w:cols w:num="2"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503072">
      <w:r>
        <w:separator/>
      </w:r>
    </w:p>
  </w:endnote>
  <w:endnote w:type="continuationSeparator" w:id="0">
    <w:p w:rsidR="00000000" w:rsidRDefault="00503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Arial Unicode MS"/>
    <w:panose1 w:val="05010000000000000000"/>
    <w:charset w:val="00"/>
    <w:family w:val="roman"/>
    <w:pitch w:val="variable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09D" w:rsidRDefault="00503072">
    <w:pPr>
      <w:pStyle w:val="Rodap"/>
      <w:jc w:val="center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  <w:p w:rsidR="00F9609D" w:rsidRDefault="00503072">
    <w:pPr>
      <w:pStyle w:val="Rodap"/>
      <w:jc w:val="center"/>
    </w:pPr>
    <w:r>
      <w:rPr>
        <w:noProof/>
      </w:rPr>
      <w:drawing>
        <wp:inline distT="0" distB="0" distL="0" distR="0" wp14:anchorId="4499C449" wp14:editId="5A0C0626">
          <wp:extent cx="3599815" cy="594995"/>
          <wp:effectExtent l="0" t="0" r="0" b="0"/>
          <wp:docPr id="2" name="Picture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 descr="var_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59981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503072">
      <w:r>
        <w:separator/>
      </w:r>
    </w:p>
  </w:footnote>
  <w:footnote w:type="continuationSeparator" w:id="0">
    <w:p w:rsidR="00000000" w:rsidRDefault="005030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09D" w:rsidRDefault="00503072">
    <w:pPr>
      <w:pStyle w:val="Cabealho"/>
      <w:ind w:left="1985"/>
      <w:rPr>
        <w:b/>
      </w:rPr>
    </w:pPr>
    <w:r>
      <w:rPr>
        <w:b/>
      </w:rPr>
      <w:t>M</w:t>
    </w:r>
    <w:r>
      <w:rPr>
        <w:b/>
        <w:noProof/>
      </w:rPr>
      <w:drawing>
        <wp:anchor distT="0" distB="0" distL="0" distR="120650" simplePos="0" relativeHeight="251658240" behindDoc="1" locked="0" layoutInCell="1" allowOverlap="1" wp14:anchorId="16AE1B41" wp14:editId="30583FF1">
          <wp:simplePos x="0" y="0"/>
          <wp:positionH relativeFrom="margin">
            <wp:align>left</wp:align>
          </wp:positionH>
          <wp:positionV relativeFrom="paragraph">
            <wp:posOffset>5715</wp:posOffset>
          </wp:positionV>
          <wp:extent cx="907415" cy="971550"/>
          <wp:effectExtent l="0" t="0" r="0" b="0"/>
          <wp:wrapSquare wrapText="largest"/>
          <wp:docPr id="1" name="Picture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brasão.gi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07415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</w:rPr>
      <w:t>INISTÉRIO DA EDUCAÇÃO</w:t>
    </w:r>
  </w:p>
  <w:p w:rsidR="00F9609D" w:rsidRDefault="00503072">
    <w:pPr>
      <w:pStyle w:val="Cabealho"/>
      <w:ind w:left="1985"/>
      <w:rPr>
        <w:b/>
      </w:rPr>
    </w:pPr>
    <w:r>
      <w:rPr>
        <w:b/>
      </w:rPr>
      <w:t>Fundação Universidade Federal do ABC</w:t>
    </w:r>
  </w:p>
  <w:p w:rsidR="00F9609D" w:rsidRDefault="00503072">
    <w:pPr>
      <w:pStyle w:val="Cabealho"/>
      <w:ind w:left="1985"/>
      <w:rPr>
        <w:b/>
      </w:rPr>
    </w:pPr>
    <w:r>
      <w:rPr>
        <w:b/>
      </w:rPr>
      <w:t>Centro de Ciências Naturais e Humanas</w:t>
    </w:r>
  </w:p>
  <w:p w:rsidR="00F9609D" w:rsidRDefault="00503072">
    <w:pPr>
      <w:pStyle w:val="Cabealho"/>
      <w:ind w:left="1985"/>
    </w:pPr>
    <w:proofErr w:type="gramStart"/>
    <w:r>
      <w:t>Av.</w:t>
    </w:r>
    <w:proofErr w:type="gramEnd"/>
    <w:r>
      <w:t xml:space="preserve"> dos Estados, 5001 · Bairro Santa Terezinha · Santo André - SP</w:t>
    </w:r>
  </w:p>
  <w:p w:rsidR="00F9609D" w:rsidRDefault="00503072">
    <w:pPr>
      <w:pStyle w:val="Cabealho"/>
      <w:ind w:left="1985"/>
    </w:pPr>
    <w:r>
      <w:t xml:space="preserve">CEP 09210-580 · </w:t>
    </w:r>
    <w:r>
      <w:t>Fone: (11) 4996.7960</w:t>
    </w:r>
  </w:p>
  <w:p w:rsidR="00F9609D" w:rsidRDefault="00503072">
    <w:pPr>
      <w:pStyle w:val="Cabealho"/>
      <w:ind w:left="1985"/>
    </w:pPr>
    <w:r>
      <w:t>secretariaccnh@ufabc.edu.br</w:t>
    </w:r>
  </w:p>
  <w:p w:rsidR="00F9609D" w:rsidRDefault="00F9609D">
    <w:pPr>
      <w:pStyle w:val="Cabealho"/>
      <w:ind w:left="1985"/>
    </w:pPr>
  </w:p>
  <w:p w:rsidR="00F9609D" w:rsidRDefault="00F9609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609D"/>
    <w:rsid w:val="00503072"/>
    <w:rsid w:val="00F96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  <w:rPr>
      <w:rFonts w:ascii="Times New Roman" w:eastAsia="Times New Roman" w:hAnsi="Times New Roman"/>
      <w:color w:val="00000A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RodapChar">
    <w:name w:val="Rodapé Char"/>
    <w:basedOn w:val="Fontepargpadro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nkdaInternet">
    <w:name w:val="Link da Internet"/>
    <w:basedOn w:val="Fontepargpadro"/>
    <w:rPr>
      <w:color w:val="0000FF"/>
      <w:u w:val="single"/>
    </w:rPr>
  </w:style>
  <w:style w:type="character" w:customStyle="1" w:styleId="TextodebaloChar">
    <w:name w:val="Texto de balão Char"/>
    <w:basedOn w:val="Fontepargpadro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</w:style>
  <w:style w:type="character" w:customStyle="1" w:styleId="SeoChar">
    <w:name w:val="Seção Char"/>
    <w:basedOn w:val="Fontepargpadro"/>
    <w:rPr>
      <w:rFonts w:ascii="Times New Roman" w:eastAsia="Times New Roman" w:hAnsi="Times New Roman"/>
      <w:b/>
      <w:bCs/>
      <w:sz w:val="24"/>
      <w:szCs w:val="24"/>
    </w:rPr>
  </w:style>
  <w:style w:type="character" w:styleId="Refdecomentrio">
    <w:name w:val="annotation reference"/>
    <w:basedOn w:val="Fontepargpadro"/>
    <w:rPr>
      <w:sz w:val="16"/>
      <w:szCs w:val="16"/>
    </w:rPr>
  </w:style>
  <w:style w:type="character" w:customStyle="1" w:styleId="TextodecomentrioChar">
    <w:name w:val="Texto de comentário Char"/>
    <w:basedOn w:val="Fontepargpadro"/>
    <w:rPr>
      <w:rFonts w:ascii="Times New Roman" w:eastAsia="Times New Roman" w:hAnsi="Times New Roman"/>
    </w:rPr>
  </w:style>
  <w:style w:type="character" w:customStyle="1" w:styleId="AssuntodocomentrioChar">
    <w:name w:val="Assunto do comentário Char"/>
    <w:basedOn w:val="TextodecomentrioChar"/>
    <w:rPr>
      <w:rFonts w:ascii="Times New Roman" w:eastAsia="Times New Roman" w:hAnsi="Times New Roman"/>
      <w:b/>
      <w:bCs/>
    </w:rPr>
  </w:style>
  <w:style w:type="character" w:customStyle="1" w:styleId="apple-converted-space">
    <w:name w:val="apple-converted-space"/>
    <w:basedOn w:val="Fontepargpadro"/>
  </w:style>
  <w:style w:type="character" w:customStyle="1" w:styleId="ListLabel1">
    <w:name w:val="ListLabel 1"/>
    <w:rPr>
      <w:rFonts w:cs="Times New Roman"/>
      <w:b/>
      <w:i/>
      <w:color w:val="00000A"/>
      <w:sz w:val="24"/>
      <w:u w:val="none"/>
    </w:rPr>
  </w:style>
  <w:style w:type="character" w:customStyle="1" w:styleId="ListLabel2">
    <w:name w:val="ListLabel 2"/>
    <w:rPr>
      <w:rFonts w:cs="Times New Roman"/>
      <w:b/>
      <w:i/>
      <w:color w:val="00000A"/>
      <w:sz w:val="24"/>
      <w:u w:val="none"/>
    </w:rPr>
  </w:style>
  <w:style w:type="character" w:customStyle="1" w:styleId="ListLabel3">
    <w:name w:val="ListLabel 3"/>
    <w:rPr>
      <w:rFonts w:cs="Times New Roman"/>
      <w:b/>
      <w:i/>
      <w:color w:val="00000A"/>
      <w:sz w:val="24"/>
      <w:u w:val="none"/>
    </w:rPr>
  </w:style>
  <w:style w:type="character" w:customStyle="1" w:styleId="Marcas">
    <w:name w:val="Marcas"/>
    <w:rPr>
      <w:rFonts w:ascii="OpenSymbol" w:eastAsia="OpenSymbol" w:hAnsi="OpenSymbol" w:cs="OpenSymbol"/>
    </w:rPr>
  </w:style>
  <w:style w:type="character" w:customStyle="1" w:styleId="ListLabel4">
    <w:name w:val="ListLabel 4"/>
    <w:rPr>
      <w:rFonts w:cs="OpenSymbol"/>
    </w:rPr>
  </w:style>
  <w:style w:type="character" w:customStyle="1" w:styleId="ListLabel5">
    <w:name w:val="ListLabel 5"/>
    <w:rPr>
      <w:rFonts w:cs="OpenSymbol"/>
    </w:rPr>
  </w:style>
  <w:style w:type="character" w:customStyle="1" w:styleId="ListLabel6">
    <w:name w:val="ListLabel 6"/>
    <w:rPr>
      <w:rFonts w:cs="OpenSymbol"/>
    </w:rPr>
  </w:style>
  <w:style w:type="character" w:customStyle="1" w:styleId="ListLabel7">
    <w:name w:val="ListLabel 7"/>
    <w:rPr>
      <w:rFonts w:cs="OpenSymbol"/>
    </w:rPr>
  </w:style>
  <w:style w:type="character" w:customStyle="1" w:styleId="ListLabel8">
    <w:name w:val="ListLabel 8"/>
    <w:rPr>
      <w:rFonts w:cs="OpenSymbol"/>
    </w:rPr>
  </w:style>
  <w:style w:type="character" w:customStyle="1" w:styleId="ListLabel9">
    <w:name w:val="ListLabel 9"/>
    <w:rPr>
      <w:rFonts w:cs="OpenSymbol"/>
    </w:rPr>
  </w:style>
  <w:style w:type="character" w:customStyle="1" w:styleId="ListLabel10">
    <w:name w:val="ListLabel 10"/>
    <w:rPr>
      <w:rFonts w:cs="OpenSymbol"/>
    </w:rPr>
  </w:style>
  <w:style w:type="character" w:customStyle="1" w:styleId="ListLabel11">
    <w:name w:val="ListLabel 11"/>
    <w:rPr>
      <w:rFonts w:cs="OpenSymbol"/>
    </w:rPr>
  </w:style>
  <w:style w:type="character" w:customStyle="1" w:styleId="ListLabel12">
    <w:name w:val="ListLabel 12"/>
    <w:rPr>
      <w:rFonts w:cs="OpenSymbol"/>
    </w:rPr>
  </w:style>
  <w:style w:type="character" w:customStyle="1" w:styleId="ListLabel13">
    <w:name w:val="ListLabel 13"/>
    <w:rPr>
      <w:rFonts w:cs="OpenSymbol"/>
    </w:rPr>
  </w:style>
  <w:style w:type="character" w:customStyle="1" w:styleId="ListLabel14">
    <w:name w:val="ListLabel 14"/>
    <w:rPr>
      <w:rFonts w:cs="OpenSymbol"/>
    </w:rPr>
  </w:style>
  <w:style w:type="character" w:customStyle="1" w:styleId="ListLabel15">
    <w:name w:val="ListLabel 15"/>
    <w:rPr>
      <w:rFonts w:cs="OpenSymbol"/>
    </w:rPr>
  </w:style>
  <w:style w:type="character" w:customStyle="1" w:styleId="ListLabel16">
    <w:name w:val="ListLabel 16"/>
    <w:rPr>
      <w:rFonts w:cs="OpenSymbol"/>
    </w:rPr>
  </w:style>
  <w:style w:type="character" w:customStyle="1" w:styleId="ListLabel17">
    <w:name w:val="ListLabel 17"/>
    <w:rPr>
      <w:rFonts w:cs="OpenSymbol"/>
    </w:rPr>
  </w:style>
  <w:style w:type="character" w:customStyle="1" w:styleId="ListLabel18">
    <w:name w:val="ListLabel 18"/>
    <w:rPr>
      <w:rFonts w:cs="OpenSymbol"/>
    </w:rPr>
  </w:style>
  <w:style w:type="character" w:customStyle="1" w:styleId="ListLabel19">
    <w:name w:val="ListLabel 19"/>
    <w:rPr>
      <w:rFonts w:cs="OpenSymbol"/>
    </w:rPr>
  </w:style>
  <w:style w:type="character" w:customStyle="1" w:styleId="ListLabel20">
    <w:name w:val="ListLabel 20"/>
    <w:rPr>
      <w:rFonts w:cs="OpenSymbol"/>
    </w:rPr>
  </w:style>
  <w:style w:type="character" w:customStyle="1" w:styleId="ListLabel21">
    <w:name w:val="ListLabel 21"/>
    <w:rPr>
      <w:rFonts w:cs="OpenSymbol"/>
    </w:rPr>
  </w:style>
  <w:style w:type="character" w:customStyle="1" w:styleId="ListLabel22">
    <w:name w:val="ListLabel 22"/>
    <w:rPr>
      <w:rFonts w:cs="OpenSymbol"/>
      <w:b w:val="0"/>
    </w:rPr>
  </w:style>
  <w:style w:type="character" w:customStyle="1" w:styleId="ListLabel23">
    <w:name w:val="ListLabel 23"/>
    <w:rPr>
      <w:rFonts w:cs="OpenSymbol"/>
    </w:rPr>
  </w:style>
  <w:style w:type="character" w:customStyle="1" w:styleId="ListLabel24">
    <w:name w:val="ListLabel 24"/>
    <w:rPr>
      <w:rFonts w:cs="OpenSymbol"/>
    </w:rPr>
  </w:style>
  <w:style w:type="character" w:customStyle="1" w:styleId="ListLabel25">
    <w:name w:val="ListLabel 25"/>
    <w:rPr>
      <w:rFonts w:cs="OpenSymbol"/>
    </w:rPr>
  </w:style>
  <w:style w:type="character" w:customStyle="1" w:styleId="ListLabel26">
    <w:name w:val="ListLabel 26"/>
    <w:rPr>
      <w:rFonts w:cs="OpenSymbol"/>
    </w:rPr>
  </w:style>
  <w:style w:type="character" w:customStyle="1" w:styleId="ListLabel27">
    <w:name w:val="ListLabel 27"/>
    <w:rPr>
      <w:rFonts w:cs="OpenSymbol"/>
    </w:rPr>
  </w:style>
  <w:style w:type="character" w:customStyle="1" w:styleId="ListLabel28">
    <w:name w:val="ListLabel 28"/>
    <w:rPr>
      <w:rFonts w:cs="OpenSymbol"/>
    </w:rPr>
  </w:style>
  <w:style w:type="character" w:customStyle="1" w:styleId="ListLabel29">
    <w:name w:val="ListLabel 29"/>
    <w:rPr>
      <w:rFonts w:cs="OpenSymbol"/>
    </w:rPr>
  </w:style>
  <w:style w:type="character" w:customStyle="1" w:styleId="ListLabel30">
    <w:name w:val="ListLabel 30"/>
    <w:rPr>
      <w:rFonts w:cs="OpenSymbol"/>
    </w:rPr>
  </w:style>
  <w:style w:type="character" w:customStyle="1" w:styleId="ListLabel31">
    <w:name w:val="ListLabel 31"/>
    <w:rPr>
      <w:rFonts w:cs="OpenSymbol"/>
      <w:b w:val="0"/>
    </w:rPr>
  </w:style>
  <w:style w:type="character" w:customStyle="1" w:styleId="ListLabel32">
    <w:name w:val="ListLabel 32"/>
    <w:rPr>
      <w:rFonts w:cs="OpenSymbol"/>
    </w:rPr>
  </w:style>
  <w:style w:type="character" w:customStyle="1" w:styleId="ListLabel33">
    <w:name w:val="ListLabel 33"/>
    <w:rPr>
      <w:rFonts w:cs="OpenSymbol"/>
    </w:rPr>
  </w:style>
  <w:style w:type="character" w:customStyle="1" w:styleId="ListLabel34">
    <w:name w:val="ListLabel 34"/>
    <w:rPr>
      <w:rFonts w:cs="OpenSymbol"/>
    </w:rPr>
  </w:style>
  <w:style w:type="character" w:customStyle="1" w:styleId="ListLabel35">
    <w:name w:val="ListLabel 35"/>
    <w:rPr>
      <w:rFonts w:cs="OpenSymbol"/>
    </w:rPr>
  </w:style>
  <w:style w:type="character" w:customStyle="1" w:styleId="ListLabel36">
    <w:name w:val="ListLabel 36"/>
    <w:rPr>
      <w:rFonts w:cs="OpenSymbol"/>
    </w:rPr>
  </w:style>
  <w:style w:type="character" w:customStyle="1" w:styleId="ListLabel37">
    <w:name w:val="ListLabel 37"/>
    <w:rPr>
      <w:rFonts w:cs="OpenSymbol"/>
    </w:rPr>
  </w:style>
  <w:style w:type="character" w:customStyle="1" w:styleId="ListLabel38">
    <w:name w:val="ListLabel 38"/>
    <w:rPr>
      <w:rFonts w:cs="OpenSymbol"/>
    </w:rPr>
  </w:style>
  <w:style w:type="character" w:customStyle="1" w:styleId="ListLabel39">
    <w:name w:val="ListLabel 39"/>
    <w:rPr>
      <w:rFonts w:cs="OpenSymbol"/>
    </w:rPr>
  </w:style>
  <w:style w:type="character" w:customStyle="1" w:styleId="ListLabel40">
    <w:name w:val="ListLabel 40"/>
    <w:rPr>
      <w:rFonts w:cs="OpenSymbol"/>
    </w:rPr>
  </w:style>
  <w:style w:type="character" w:customStyle="1" w:styleId="ListLabel41">
    <w:name w:val="ListLabel 41"/>
    <w:rPr>
      <w:rFonts w:cs="OpenSymbol"/>
    </w:rPr>
  </w:style>
  <w:style w:type="character" w:customStyle="1" w:styleId="ListLabel42">
    <w:name w:val="ListLabel 42"/>
    <w:rPr>
      <w:rFonts w:cs="OpenSymbol"/>
    </w:rPr>
  </w:style>
  <w:style w:type="character" w:customStyle="1" w:styleId="ListLabel43">
    <w:name w:val="ListLabel 43"/>
    <w:rPr>
      <w:rFonts w:cs="OpenSymbol"/>
    </w:rPr>
  </w:style>
  <w:style w:type="character" w:customStyle="1" w:styleId="ListLabel44">
    <w:name w:val="ListLabel 44"/>
    <w:rPr>
      <w:rFonts w:cs="OpenSymbol"/>
    </w:rPr>
  </w:style>
  <w:style w:type="character" w:customStyle="1" w:styleId="ListLabel45">
    <w:name w:val="ListLabel 45"/>
    <w:rPr>
      <w:rFonts w:cs="OpenSymbol"/>
    </w:rPr>
  </w:style>
  <w:style w:type="character" w:customStyle="1" w:styleId="ListLabel46">
    <w:name w:val="ListLabel 46"/>
    <w:rPr>
      <w:rFonts w:cs="OpenSymbol"/>
    </w:rPr>
  </w:style>
  <w:style w:type="character" w:customStyle="1" w:styleId="ListLabel47">
    <w:name w:val="ListLabel 47"/>
    <w:rPr>
      <w:rFonts w:cs="OpenSymbol"/>
    </w:rPr>
  </w:style>
  <w:style w:type="character" w:customStyle="1" w:styleId="ListLabel48">
    <w:name w:val="ListLabel 48"/>
    <w:rPr>
      <w:rFonts w:cs="OpenSymbol"/>
    </w:rPr>
  </w:style>
  <w:style w:type="character" w:customStyle="1" w:styleId="ListLabel49">
    <w:name w:val="ListLabel 49"/>
    <w:rPr>
      <w:rFonts w:cs="OpenSymbol"/>
      <w:b w:val="0"/>
    </w:rPr>
  </w:style>
  <w:style w:type="character" w:customStyle="1" w:styleId="ListLabel50">
    <w:name w:val="ListLabel 50"/>
    <w:rPr>
      <w:rFonts w:cs="OpenSymbol"/>
    </w:rPr>
  </w:style>
  <w:style w:type="character" w:customStyle="1" w:styleId="ListLabel51">
    <w:name w:val="ListLabel 51"/>
    <w:rPr>
      <w:rFonts w:cs="OpenSymbol"/>
    </w:rPr>
  </w:style>
  <w:style w:type="character" w:customStyle="1" w:styleId="ListLabel52">
    <w:name w:val="ListLabel 52"/>
    <w:rPr>
      <w:rFonts w:cs="OpenSymbol"/>
    </w:rPr>
  </w:style>
  <w:style w:type="character" w:customStyle="1" w:styleId="ListLabel53">
    <w:name w:val="ListLabel 53"/>
    <w:rPr>
      <w:rFonts w:cs="OpenSymbol"/>
    </w:rPr>
  </w:style>
  <w:style w:type="character" w:customStyle="1" w:styleId="ListLabel54">
    <w:name w:val="ListLabel 54"/>
    <w:rPr>
      <w:rFonts w:cs="OpenSymbol"/>
    </w:rPr>
  </w:style>
  <w:style w:type="character" w:customStyle="1" w:styleId="ListLabel55">
    <w:name w:val="ListLabel 55"/>
    <w:rPr>
      <w:rFonts w:cs="OpenSymbol"/>
    </w:rPr>
  </w:style>
  <w:style w:type="character" w:customStyle="1" w:styleId="ListLabel56">
    <w:name w:val="ListLabel 56"/>
    <w:rPr>
      <w:rFonts w:cs="OpenSymbol"/>
    </w:rPr>
  </w:style>
  <w:style w:type="character" w:customStyle="1" w:styleId="ListLabel57">
    <w:name w:val="ListLabel 57"/>
    <w:rPr>
      <w:rFonts w:cs="OpenSymbol"/>
    </w:rPr>
  </w:style>
  <w:style w:type="character" w:customStyle="1" w:styleId="ListLabel58">
    <w:name w:val="ListLabel 58"/>
    <w:rPr>
      <w:rFonts w:cs="OpenSymbol"/>
      <w:b w:val="0"/>
    </w:rPr>
  </w:style>
  <w:style w:type="character" w:customStyle="1" w:styleId="ListLabel59">
    <w:name w:val="ListLabel 59"/>
    <w:rPr>
      <w:rFonts w:cs="OpenSymbol"/>
    </w:rPr>
  </w:style>
  <w:style w:type="character" w:customStyle="1" w:styleId="ListLabel60">
    <w:name w:val="ListLabel 60"/>
    <w:rPr>
      <w:rFonts w:cs="OpenSymbol"/>
    </w:rPr>
  </w:style>
  <w:style w:type="character" w:customStyle="1" w:styleId="ListLabel61">
    <w:name w:val="ListLabel 61"/>
    <w:rPr>
      <w:rFonts w:cs="OpenSymbol"/>
    </w:rPr>
  </w:style>
  <w:style w:type="character" w:customStyle="1" w:styleId="ListLabel62">
    <w:name w:val="ListLabel 62"/>
    <w:rPr>
      <w:rFonts w:cs="OpenSymbol"/>
    </w:rPr>
  </w:style>
  <w:style w:type="character" w:customStyle="1" w:styleId="ListLabel63">
    <w:name w:val="ListLabel 63"/>
    <w:rPr>
      <w:rFonts w:cs="OpenSymbol"/>
    </w:rPr>
  </w:style>
  <w:style w:type="character" w:customStyle="1" w:styleId="ListLabel64">
    <w:name w:val="ListLabel 64"/>
    <w:rPr>
      <w:rFonts w:cs="OpenSymbol"/>
    </w:rPr>
  </w:style>
  <w:style w:type="character" w:customStyle="1" w:styleId="ListLabel65">
    <w:name w:val="ListLabel 65"/>
    <w:rPr>
      <w:rFonts w:cs="OpenSymbol"/>
    </w:rPr>
  </w:style>
  <w:style w:type="character" w:customStyle="1" w:styleId="ListLabel66">
    <w:name w:val="ListLabel 66"/>
    <w:rPr>
      <w:rFonts w:cs="OpenSymbol"/>
    </w:rPr>
  </w:style>
  <w:style w:type="paragraph" w:styleId="Ttulo">
    <w:name w:val="Title"/>
    <w:basedOn w:val="Normal"/>
    <w:next w:val="Corpodotexto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Corpodotexto">
    <w:name w:val="Corpo do texto"/>
    <w:basedOn w:val="Normal"/>
    <w:pPr>
      <w:spacing w:after="140" w:line="288" w:lineRule="auto"/>
    </w:pPr>
  </w:style>
  <w:style w:type="paragraph" w:styleId="Lista">
    <w:name w:val="List"/>
    <w:basedOn w:val="Corpodotexto"/>
    <w:rPr>
      <w:rFonts w:cs="Arial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pPr>
      <w:suppressLineNumbers/>
    </w:pPr>
    <w:rPr>
      <w:rFonts w:cs="Arial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Default">
    <w:name w:val="Default"/>
    <w:pPr>
      <w:suppressAutoHyphens/>
    </w:pPr>
    <w:rPr>
      <w:rFonts w:ascii="Times New Roman" w:hAnsi="Times New Roman"/>
      <w:color w:val="000000"/>
      <w:szCs w:val="24"/>
    </w:rPr>
  </w:style>
  <w:style w:type="paragraph" w:styleId="PargrafodaLista">
    <w:name w:val="List Paragraph"/>
    <w:basedOn w:val="Normal"/>
    <w:pPr>
      <w:ind w:left="720"/>
      <w:contextualSpacing/>
    </w:pPr>
  </w:style>
  <w:style w:type="paragraph" w:customStyle="1" w:styleId="Seo">
    <w:name w:val="Seção"/>
    <w:pPr>
      <w:widowControl w:val="0"/>
      <w:suppressAutoHyphens/>
      <w:spacing w:before="280" w:after="280"/>
      <w:jc w:val="both"/>
    </w:pPr>
    <w:rPr>
      <w:b/>
      <w:bCs/>
      <w:color w:val="00000A"/>
    </w:rPr>
  </w:style>
  <w:style w:type="paragraph" w:styleId="NormalWeb">
    <w:name w:val="Normal (Web)"/>
    <w:basedOn w:val="Normal"/>
  </w:style>
  <w:style w:type="paragraph" w:styleId="Textodecomentrio">
    <w:name w:val="annotation text"/>
    <w:basedOn w:val="Normal"/>
    <w:rPr>
      <w:sz w:val="20"/>
      <w:szCs w:val="20"/>
    </w:rPr>
  </w:style>
  <w:style w:type="paragraph" w:styleId="Assuntodocomentrio">
    <w:name w:val="annotation subject"/>
    <w:basedOn w:val="Textodecomentrio"/>
    <w:rPr>
      <w:b/>
      <w:bCs/>
    </w:rPr>
  </w:style>
  <w:style w:type="paragraph" w:styleId="Reviso">
    <w:name w:val="Revision"/>
    <w:pPr>
      <w:suppressAutoHyphens/>
    </w:pPr>
    <w:rPr>
      <w:rFonts w:ascii="Times New Roman" w:eastAsia="Times New Roman" w:hAnsi="Times New Roman"/>
      <w:color w:val="00000A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12682</TotalTime>
  <Pages>1</Pages>
  <Words>224</Words>
  <Characters>1214</Characters>
  <Application>Microsoft Office Word</Application>
  <DocSecurity>0</DocSecurity>
  <Lines>10</Lines>
  <Paragraphs>2</Paragraphs>
  <ScaleCrop>false</ScaleCrop>
  <Company>Hewlett-Packard Company</Company>
  <LinksUpToDate>false</LinksUpToDate>
  <CharactersWithSpaces>1436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Renne Rodrigues Rocha</cp:lastModifiedBy>
  <cp:revision>18</cp:revision>
  <cp:lastPrinted>2018-02-28T14:12:00Z</cp:lastPrinted>
  <dcterms:created xsi:type="dcterms:W3CDTF">2018-02-27T21:08:00Z</dcterms:created>
  <dcterms:modified xsi:type="dcterms:W3CDTF">2019-08-08T17:12:00Z</dcterms:modified>
  <dc:language>pt-BR</dc:language>
</cp:coreProperties>
</file>